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A04261" w:rsidRDefault="00A04261" w:rsidP="00A04261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sz w:val="22"/>
                <w:szCs w:val="22"/>
              </w:rPr>
              <w:t>TÉCNICO EM MINERAÇÃO</w:t>
            </w:r>
            <w:r w:rsidR="003C46A6" w:rsidRPr="003C46A6">
              <w:rPr>
                <w:sz w:val="22"/>
                <w:szCs w:val="22"/>
              </w:rPr>
              <w:t xml:space="preserve"> </w:t>
            </w:r>
            <w:r w:rsidR="00A40570" w:rsidRPr="00A40570">
              <w:rPr>
                <w:sz w:val="22"/>
                <w:szCs w:val="22"/>
              </w:rPr>
              <w:t xml:space="preserve">- CÓDIGO CBO: </w:t>
            </w:r>
            <w:r>
              <w:rPr>
                <w:rFonts w:ascii="Arial" w:hAnsi="Arial" w:cs="Arial"/>
                <w:b/>
                <w:bCs/>
              </w:rPr>
              <w:t>3163-05</w:t>
            </w:r>
          </w:p>
          <w:p w:rsidR="00EE2601" w:rsidRPr="007A6B24" w:rsidRDefault="00EE2601" w:rsidP="00046C7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A04261" w:rsidRDefault="00D91DAF" w:rsidP="00A04261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A04261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A04261">
              <w:rPr>
                <w:rFonts w:ascii="Arial" w:hAnsi="Arial" w:cs="Arial"/>
                <w:bCs/>
              </w:rPr>
              <w:t>Registro no Conselho competente – Resolução nº 262, de 28 de julho de 1979 - CONFEA.</w:t>
            </w:r>
          </w:p>
          <w:p w:rsidR="00D22F90" w:rsidRPr="007A6B24" w:rsidRDefault="00AA6F84" w:rsidP="003C46A6">
            <w:pPr>
              <w:ind w:left="16"/>
              <w:jc w:val="both"/>
              <w:rPr>
                <w:sz w:val="22"/>
                <w:szCs w:val="22"/>
              </w:rPr>
            </w:pPr>
            <w:r w:rsidRPr="00AA6F8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04261" w:rsidRDefault="007A6B24">
      <w:pPr>
        <w:rPr>
          <w:b/>
        </w:rPr>
      </w:pPr>
      <w:r w:rsidRPr="00A04261">
        <w:rPr>
          <w:b/>
        </w:rPr>
        <w:t>I. Identificação da IFE: ________________________________________________________________________________________</w:t>
      </w:r>
    </w:p>
    <w:p w:rsidR="00CB5CE2" w:rsidRPr="00A04261" w:rsidRDefault="00CB5CE2" w:rsidP="004F66AF">
      <w:pPr>
        <w:jc w:val="both"/>
        <w:rPr>
          <w:b/>
        </w:rPr>
      </w:pPr>
    </w:p>
    <w:p w:rsidR="00D91DAF" w:rsidRPr="00A04261" w:rsidRDefault="007A6B24" w:rsidP="00EE2601">
      <w:pPr>
        <w:rPr>
          <w:b/>
        </w:rPr>
      </w:pPr>
      <w:r w:rsidRPr="00A04261">
        <w:rPr>
          <w:b/>
        </w:rPr>
        <w:t xml:space="preserve">II. </w:t>
      </w:r>
      <w:r w:rsidR="00A04261">
        <w:rPr>
          <w:b/>
        </w:rPr>
        <w:t>Identificação do cargo</w:t>
      </w:r>
    </w:p>
    <w:p w:rsidR="00A04261" w:rsidRDefault="00A04261" w:rsidP="00EE2601">
      <w:pPr>
        <w:rPr>
          <w:b/>
        </w:rPr>
      </w:pPr>
    </w:p>
    <w:p w:rsidR="00EE2601" w:rsidRPr="007A6B24" w:rsidRDefault="00A04261" w:rsidP="00EE2601">
      <w:pPr>
        <w:rPr>
          <w:b/>
        </w:rPr>
      </w:pPr>
      <w:r>
        <w:rPr>
          <w:b/>
        </w:rPr>
        <w:t>III. Análise</w:t>
      </w:r>
      <w:r w:rsidR="007A6B24" w:rsidRPr="007A6B24">
        <w:rPr>
          <w:b/>
        </w:rPr>
        <w:t xml:space="preserve">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0426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A04261" w:rsidRDefault="00A04261" w:rsidP="00A04261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tarefas técnicas relativas à programação, processamento e controle das operações de mineração, orientando-se por plantas, esquemas e especificações técnicas e outros subsídios para colabora no trabalho de extração, distribuição e tratamento de minerais metálicos e não metálicos.</w:t>
            </w:r>
          </w:p>
          <w:p w:rsidR="00CF5C37" w:rsidRPr="007A6B24" w:rsidRDefault="00A04261" w:rsidP="00A0426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A0426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A04261" w:rsidRDefault="00A04261" w:rsidP="00A0426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04261" w:rsidP="00A0426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Lavrar e explorar jazidas: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levantamento topográfico de área de lavra e deposição de estéril; coordenar abertura de vias de acesso para áreas de pesquisa e lavra; controlar produção de minério, estéril e hidrocarbonetos; monitorar teor de minério; marcar malhas para perfuração; monitorar perfuração</w:t>
            </w:r>
            <w:proofErr w:type="gramStart"/>
            <w:r>
              <w:rPr>
                <w:rFonts w:ascii="Arial" w:hAnsi="Arial" w:cs="Arial"/>
                <w:bCs/>
              </w:rPr>
              <w:t>, desmonte</w:t>
            </w:r>
            <w:proofErr w:type="gramEnd"/>
            <w:r>
              <w:rPr>
                <w:rFonts w:ascii="Arial" w:hAnsi="Arial" w:cs="Arial"/>
                <w:bCs/>
              </w:rPr>
              <w:t xml:space="preserve"> de rocha e desempenho de explosivos e acessórios; manusear explosivos; monitorar pistas de rolamento e movimentação de equipamentos em mina; controlar custos e materiais; coordenar execução de drenagem de jazidas; monitorar nível de lençol freático; monitorar nível de sedimentos de bacia de contenção.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Supervisionar beneficiamento de minério: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Supervisionar alimentação de planta de beneficiamento; supervisionar processo de bombeamento de água; definir variáveis de controle e processo de operações de beneficiamento; supervisionar processo de planta de reagente; supervisionar processo de separação de </w:t>
            </w:r>
            <w:proofErr w:type="spellStart"/>
            <w:r>
              <w:rPr>
                <w:rFonts w:ascii="Arial" w:hAnsi="Arial" w:cs="Arial"/>
                <w:bCs/>
              </w:rPr>
              <w:t>cominuição</w:t>
            </w:r>
            <w:proofErr w:type="spellEnd"/>
            <w:r>
              <w:rPr>
                <w:rFonts w:ascii="Arial" w:hAnsi="Arial" w:cs="Arial"/>
                <w:bCs/>
              </w:rPr>
              <w:t>; supervisionar processo de separação por classificação de minério; supervisionar processo de separação gravimétrica; supervisionar processo de separação por desaguamento; supervisionar processo de separação magnética de minério; supervisionar processo de separação por filtragem de minério; supervisionar processo de amostragem de rejeito e concentrado; inspecionar sistemas de rejeito.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Prospectar e pesquisar minerais: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Assessorar em seleção de áreas e métodos de prospecção e pesquisa; interpretar fotografias aéreas; notificar </w:t>
            </w:r>
            <w:proofErr w:type="spellStart"/>
            <w:r>
              <w:rPr>
                <w:rFonts w:ascii="Arial" w:hAnsi="Arial" w:cs="Arial"/>
                <w:bCs/>
              </w:rPr>
              <w:t>superficiários</w:t>
            </w:r>
            <w:proofErr w:type="spellEnd"/>
            <w:r>
              <w:rPr>
                <w:rFonts w:ascii="Arial" w:hAnsi="Arial" w:cs="Arial"/>
                <w:bCs/>
              </w:rPr>
              <w:t xml:space="preserve"> de uso de terreno </w:t>
            </w:r>
            <w:r>
              <w:rPr>
                <w:rFonts w:ascii="Arial" w:hAnsi="Arial" w:cs="Arial"/>
                <w:bCs/>
              </w:rPr>
              <w:lastRenderedPageBreak/>
              <w:t xml:space="preserve">para prospecção e pesquisa; efetuar levantamento topográfico de vias de acesso e obras de pesquisa e prospecção; medir direção e mergulho de rochas </w:t>
            </w:r>
            <w:proofErr w:type="spellStart"/>
            <w:r>
              <w:rPr>
                <w:rFonts w:ascii="Arial" w:hAnsi="Arial" w:cs="Arial"/>
                <w:bCs/>
              </w:rPr>
              <w:t>aflorantes</w:t>
            </w:r>
            <w:proofErr w:type="spellEnd"/>
            <w:r>
              <w:rPr>
                <w:rFonts w:ascii="Arial" w:hAnsi="Arial" w:cs="Arial"/>
                <w:bCs/>
              </w:rPr>
              <w:t xml:space="preserve">; realizar mapeamento geológico; locar poços artesianos e furos de sondagem; supervisionar sondagem e </w:t>
            </w:r>
            <w:proofErr w:type="spellStart"/>
            <w:r>
              <w:rPr>
                <w:rFonts w:ascii="Arial" w:hAnsi="Arial" w:cs="Arial"/>
                <w:bCs/>
              </w:rPr>
              <w:t>perfilagem</w:t>
            </w:r>
            <w:proofErr w:type="spellEnd"/>
            <w:r>
              <w:rPr>
                <w:rFonts w:ascii="Arial" w:hAnsi="Arial" w:cs="Arial"/>
                <w:bCs/>
              </w:rPr>
              <w:t xml:space="preserve">; levantar perfis geológicos e radioativos; determinar porosidade e permeabilidade em plugues de testemunhos; </w:t>
            </w:r>
            <w:proofErr w:type="spellStart"/>
            <w:r>
              <w:rPr>
                <w:rFonts w:ascii="Arial" w:hAnsi="Arial" w:cs="Arial"/>
                <w:bCs/>
              </w:rPr>
              <w:t>fotodocumentar</w:t>
            </w:r>
            <w:proofErr w:type="spellEnd"/>
            <w:r>
              <w:rPr>
                <w:rFonts w:ascii="Arial" w:hAnsi="Arial" w:cs="Arial"/>
                <w:bCs/>
              </w:rPr>
              <w:t xml:space="preserve"> rochas; triar </w:t>
            </w:r>
            <w:proofErr w:type="spellStart"/>
            <w:r>
              <w:rPr>
                <w:rFonts w:ascii="Arial" w:hAnsi="Arial" w:cs="Arial"/>
                <w:bCs/>
              </w:rPr>
              <w:t>microfósseis</w:t>
            </w:r>
            <w:proofErr w:type="spellEnd"/>
            <w:r>
              <w:rPr>
                <w:rFonts w:ascii="Arial" w:hAnsi="Arial" w:cs="Arial"/>
                <w:bCs/>
              </w:rPr>
              <w:t>; recuperar equipamentos presos em perfuração de poços e furos de sondagem; cimentar poços de petróleo.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Planejar atividades de mineração: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Participar da elaboração de requerimentos de alvará de pesquisa e lavra; participar da elaboração de projetos ambientais; participar da programação de produção de minério e plano estratégico de empresa; participar da elaboração de plano de custos operacionais; participar da elaboração de projetos de locação de correias transportadoras de </w:t>
            </w:r>
            <w:proofErr w:type="spellStart"/>
            <w:r>
              <w:rPr>
                <w:rFonts w:ascii="Arial" w:hAnsi="Arial" w:cs="Arial"/>
                <w:bCs/>
              </w:rPr>
              <w:t>minerodutos</w:t>
            </w:r>
            <w:proofErr w:type="spellEnd"/>
            <w:r>
              <w:rPr>
                <w:rFonts w:ascii="Arial" w:hAnsi="Arial" w:cs="Arial"/>
                <w:bCs/>
              </w:rPr>
              <w:t xml:space="preserve">, oleodutos e gasodutos; participar do planejamento de </w:t>
            </w:r>
            <w:proofErr w:type="spellStart"/>
            <w:r>
              <w:rPr>
                <w:rFonts w:ascii="Arial" w:hAnsi="Arial" w:cs="Arial"/>
                <w:bCs/>
              </w:rPr>
              <w:t>seqüência</w:t>
            </w:r>
            <w:proofErr w:type="spellEnd"/>
            <w:r>
              <w:rPr>
                <w:rFonts w:ascii="Arial" w:hAnsi="Arial" w:cs="Arial"/>
                <w:bCs/>
              </w:rPr>
              <w:t xml:space="preserve"> de lavra e exaustão da mina; planejar alternativas de dosagem de teores de minério (</w:t>
            </w:r>
            <w:proofErr w:type="spellStart"/>
            <w:r>
              <w:rPr>
                <w:rFonts w:ascii="Arial" w:hAnsi="Arial" w:cs="Arial"/>
                <w:bCs/>
              </w:rPr>
              <w:t>blendagem</w:t>
            </w:r>
            <w:proofErr w:type="spellEnd"/>
            <w:r>
              <w:rPr>
                <w:rFonts w:ascii="Arial" w:hAnsi="Arial" w:cs="Arial"/>
                <w:bCs/>
              </w:rPr>
              <w:t>); selecionar equipe, equipamentos e processos de trabalho; participar da escolha e implantação de aplicativos de mineração e beneficiamento; elaborar padrões técnicos, procedimentos e instruções operacionais de trabalho; treinar equipe de trabalho; definir avanços de lavra; elaborar plano de fogo para cumprir programa de lavra; planejar movimentação de equipamentos de mina; discutir condições de produção com outros setores; participar da elaboração de programas de manutenção de equipamentos e instalações; participar da elaboração de planos de drenagem.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Coletar amostras de minerais: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Coordenar coleta de amostras; coletar amostras de sedimentos de corrente; coletar amostras de solo, rocha, hidrocarbonetos e água; coletar amostras de furos de sondagem; confeccionar lâminas delgadas; </w:t>
            </w:r>
            <w:r>
              <w:rPr>
                <w:rFonts w:ascii="Arial" w:hAnsi="Arial" w:cs="Arial"/>
                <w:bCs/>
              </w:rPr>
              <w:lastRenderedPageBreak/>
              <w:t>coletar amostras de poços de pesquisa, trincheiras e galerias; quartear e homogeneizar amostras; descrever características físico-químicas e litológicas de amostras; identificar amostras; acondicionar amostras para testes e análises; coletar amostras de frentes de lavra; coletar amostras de produtos estocados e embarcados.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Movimentar produção final de minério: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Controlar ciclos de equipamentos e tempos de carregamentos de produto mineral; inspecionar pátios para evitar contaminações, solicitar transporte de minério; controlar embarque e desembarque de minério de vias férrea, rodoviária, marítima e </w:t>
            </w:r>
            <w:proofErr w:type="spellStart"/>
            <w:r>
              <w:rPr>
                <w:rFonts w:ascii="Arial" w:hAnsi="Arial" w:cs="Arial"/>
                <w:bCs/>
              </w:rPr>
              <w:t>minerodutos</w:t>
            </w:r>
            <w:proofErr w:type="spellEnd"/>
            <w:r>
              <w:rPr>
                <w:rFonts w:ascii="Arial" w:hAnsi="Arial" w:cs="Arial"/>
                <w:bCs/>
              </w:rPr>
              <w:t>; dosar (</w:t>
            </w:r>
            <w:proofErr w:type="spellStart"/>
            <w:r>
              <w:rPr>
                <w:rFonts w:ascii="Arial" w:hAnsi="Arial" w:cs="Arial"/>
                <w:bCs/>
              </w:rPr>
              <w:t>blendar</w:t>
            </w:r>
            <w:proofErr w:type="spellEnd"/>
            <w:r>
              <w:rPr>
                <w:rFonts w:ascii="Arial" w:hAnsi="Arial" w:cs="Arial"/>
                <w:bCs/>
              </w:rPr>
              <w:t>) produto mineral de acordo com especificações; controlar peso médio líquido de composições de carregamento; controlar desvio padrão de peso em vagões; analisar qualidade de produto final; verificar demanda de minério de outros departamentos da empresa; comercializar equipamentos e produto mineral.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Fiscalizar cumprimento de normas de segurança, saúde e meio ambiente: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Fiscalizar uso de equipamentos de proteção da equipe de trabalho; identificar áreas e fatores de risco de minas e poços de petróleo.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Processar dados de pesquisa mineral, prospecção e lavra:</w:t>
            </w:r>
          </w:p>
          <w:p w:rsidR="00A04261" w:rsidRDefault="00A04261" w:rsidP="00A04261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Confeccionar mapas e seções geológicas de prospecção, pesquisa e lavra; analisar dados; cubar reserva lavrável e corpo mineralizado; auxiliar na estimativa de vida útil de minas e de reservatórios de petróleo; criar modelo de bloco baseado em modelo geológico; auxiliar na interpretação de corpo mineralizado; calcular produção de poços, galerias, trincheiras e sondagens; calcular rendimento de usina.</w:t>
            </w:r>
          </w:p>
          <w:p w:rsidR="00A04261" w:rsidRDefault="00A04261" w:rsidP="00A04261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bookmarkStart w:id="0" w:name="_GoBack"/>
            <w:bookmarkEnd w:id="0"/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CF5C37" w:rsidRPr="007A6B24" w:rsidRDefault="00A04261" w:rsidP="00A0426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3A7" w:rsidRDefault="00DB03A7" w:rsidP="007A6B24">
      <w:r>
        <w:separator/>
      </w:r>
    </w:p>
  </w:endnote>
  <w:endnote w:type="continuationSeparator" w:id="0">
    <w:p w:rsidR="00DB03A7" w:rsidRDefault="00DB03A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3A7" w:rsidRDefault="00DB03A7" w:rsidP="007A6B24">
      <w:r>
        <w:separator/>
      </w:r>
    </w:p>
  </w:footnote>
  <w:footnote w:type="continuationSeparator" w:id="0">
    <w:p w:rsidR="00DB03A7" w:rsidRDefault="00DB03A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2C"/>
    <w:multiLevelType w:val="singleLevel"/>
    <w:tmpl w:val="0000002C"/>
    <w:name w:val="WW8Num20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D"/>
    <w:multiLevelType w:val="singleLevel"/>
    <w:tmpl w:val="0000004D"/>
    <w:name w:val="WW8Num29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7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04261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B12CD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B03A7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6EA6-7476-4239-ACE1-117B6134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1056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2016-02-29T21:33:00Z</dcterms:created>
  <dcterms:modified xsi:type="dcterms:W3CDTF">2016-03-02T17:58:00Z</dcterms:modified>
</cp:coreProperties>
</file>